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Mr. Thomas Cat eBook</w:t>
      </w:r>
    </w:p>
    <w:p>
      <w:pPr>
        <w:keepNext w:val="on"/>
        <w:widowControl w:val="on"/>
        <w:pBdr/>
        <w:spacing w:before="299" w:after="299" w:line="240" w:lineRule="auto"/>
        <w:ind w:left="0" w:right="0"/>
        <w:jc w:val="left"/>
        <w:outlineLvl w:val="1"/>
      </w:pPr>
      <w:r>
        <w:rPr>
          <w:b/>
          <w:color w:val="000000"/>
          <w:sz w:val="36"/>
          <w:szCs w:val="36"/>
        </w:rPr>
        <w:t xml:space="preserve">Mr. Thomas Cat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214584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http://www.gutenberg.net/1/0/1/6/10167</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096119">
    <w:multiLevelType w:val="hybridMultilevel"/>
    <w:lvl w:ilvl="0" w:tplc="144468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096119">
    <w:abstractNumId w:val="810961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3010781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