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Piano Sonata No. 14 in C sharp minor "Moonlight" eBook</w:t>
      </w:r>
    </w:p>
    <w:p>
      <w:pPr>
        <w:keepNext w:val="on"/>
        <w:widowControl w:val="on"/>
        <w:pBdr/>
        <w:spacing w:before="299" w:after="299" w:line="240" w:lineRule="auto"/>
        <w:ind w:left="0" w:right="0"/>
        <w:jc w:val="left"/>
        <w:outlineLvl w:val="1"/>
      </w:pPr>
      <w:r>
        <w:rPr>
          <w:b/>
          <w:color w:val="000000"/>
          <w:sz w:val="36"/>
          <w:szCs w:val="36"/>
        </w:rPr>
        <w:t xml:space="preserve">Piano Sonata No. 14 in C sharp minor "Moonlight"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3024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http://www.gutenberg.net/1/0/1/7/10178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16537">
    <w:multiLevelType w:val="hybridMultilevel"/>
    <w:lvl w:ilvl="0" w:tplc="77186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16537">
    <w:abstractNumId w:val="59716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03057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