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Ediphone School Record No. 2 eBook</w:t>
      </w:r>
    </w:p>
    <w:p>
      <w:pPr>
        <w:keepNext w:val="on"/>
        <w:widowControl w:val="on"/>
        <w:pBdr/>
        <w:spacing w:before="299" w:after="299" w:line="240" w:lineRule="auto"/>
        <w:ind w:left="0" w:right="0"/>
        <w:jc w:val="left"/>
        <w:outlineLvl w:val="1"/>
      </w:pPr>
      <w:r>
        <w:rPr>
          <w:b/>
          <w:color w:val="000000"/>
          <w:sz w:val="36"/>
          <w:szCs w:val="36"/>
        </w:rPr>
        <w:t xml:space="preserve">Ediphone School Record No.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86606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http://www.gutenberg.net/1/0/2/3/10238</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29850">
    <w:multiLevelType w:val="hybridMultilevel"/>
    <w:lvl w:ilvl="0" w:tplc="70867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29850">
    <w:abstractNumId w:val="818298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0398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