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Acetone Encyclopedia Article</w:t>
      </w:r>
    </w:p>
    <w:p>
      <w:pPr>
        <w:keepNext w:val="on"/>
        <w:widowControl w:val="on"/>
        <w:pBdr/>
        <w:spacing w:before="299" w:after="299" w:line="240" w:lineRule="auto"/>
        <w:ind w:left="0" w:right="0"/>
        <w:jc w:val="left"/>
        <w:outlineLvl w:val="1"/>
      </w:pPr>
      <w:r>
        <w:rPr>
          <w:b/>
          <w:color w:val="000000"/>
          <w:sz w:val="36"/>
          <w:szCs w:val="36"/>
        </w:rPr>
        <w:t xml:space="preserve">Acetone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37535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Acetone</w:t>
      </w:r>
    </w:p>
    <w:p/>
    <w:p>
      <w:pPr>
        <w:widowControl w:val="on"/>
        <w:pBdr/>
        <w:spacing w:before="240" w:after="240" w:line="240" w:lineRule="auto"/>
        <w:ind w:left="0" w:right="0"/>
        <w:jc w:val="left"/>
      </w:pPr>
      <w:r>
        <w:rPr>
          <w:color w:val="000000"/>
          <w:sz w:val="24"/>
          <w:szCs w:val="24"/>
        </w:rPr>
        <w:t xml:space="preserve">Acetone (C</w:t>
      </w:r>
      <w:r>
        <w:rPr>
          <w:color w:val="000000"/>
          <w:position w:val="-4"/>
          <w:sz w:val="21"/>
          <w:szCs w:val="21"/>
          <w:vertAlign w:val="subscript"/>
        </w:rPr>
        <w:t xml:space="preserve">3</w:t>
      </w:r>
      <w:r>
        <w:rPr>
          <w:color w:val="000000"/>
          <w:sz w:val="24"/>
          <w:szCs w:val="24"/>
        </w:rPr>
        <w:t xml:space="preserve">H</w:t>
      </w:r>
      <w:r>
        <w:rPr>
          <w:color w:val="000000"/>
          <w:position w:val="-4"/>
          <w:sz w:val="21"/>
          <w:szCs w:val="21"/>
          <w:vertAlign w:val="subscript"/>
        </w:rPr>
        <w:t xml:space="preserve">6</w:t>
      </w:r>
      <w:r>
        <w:rPr>
          <w:color w:val="000000"/>
          <w:sz w:val="24"/>
          <w:szCs w:val="24"/>
        </w:rPr>
        <w:t xml:space="preserve">0) is a colorless liquid that is used as a solvent in products, such as in nail polish and paint, and in the manufacture of other </w:t>
      </w:r>
      <w:r>
        <w:rPr>
          <w:b/>
          <w:color w:val="000000"/>
          <w:sz w:val="24"/>
          <w:szCs w:val="24"/>
        </w:rPr>
        <w:t xml:space="preserve">chemicals</w:t>
      </w:r>
      <w:r>
        <w:rPr>
          <w:color w:val="000000"/>
          <w:sz w:val="24"/>
          <w:szCs w:val="24"/>
        </w:rPr>
        <w:t xml:space="preserve"> such as </w:t>
      </w:r>
      <w:r>
        <w:rPr>
          <w:b/>
          <w:color w:val="000000"/>
          <w:sz w:val="24"/>
          <w:szCs w:val="24"/>
        </w:rPr>
        <w:t xml:space="preserve">plastics</w:t>
      </w:r>
      <w:r>
        <w:rPr>
          <w:color w:val="000000"/>
          <w:sz w:val="24"/>
          <w:szCs w:val="24"/>
        </w:rPr>
        <w:t xml:space="preserve"> and fibers. It is a naturally occurring compound that is found in plants and is released during the </w:t>
      </w:r>
      <w:r>
        <w:rPr>
          <w:b/>
          <w:color w:val="000000"/>
          <w:sz w:val="24"/>
          <w:szCs w:val="24"/>
        </w:rPr>
        <w:t xml:space="preserve">metabolism</w:t>
      </w:r>
      <w:r>
        <w:rPr>
          <w:color w:val="000000"/>
          <w:sz w:val="24"/>
          <w:szCs w:val="24"/>
        </w:rPr>
        <w:t xml:space="preserve"> of fat in the body. It is also found in volcanic gases, and is manufactured by the chemical industry. Acetone is also found in the </w:t>
      </w:r>
      <w:r>
        <w:rPr>
          <w:b/>
          <w:color w:val="000000"/>
          <w:sz w:val="24"/>
          <w:szCs w:val="24"/>
        </w:rPr>
        <w:t xml:space="preserve">atmosphere</w:t>
      </w:r>
      <w:r>
        <w:rPr>
          <w:color w:val="000000"/>
          <w:sz w:val="24"/>
          <w:szCs w:val="24"/>
        </w:rPr>
        <w:t xml:space="preserve"> as an oxidation product of both natural and </w:t>
      </w:r>
      <w:r>
        <w:rPr>
          <w:b/>
          <w:color w:val="000000"/>
          <w:sz w:val="24"/>
          <w:szCs w:val="24"/>
        </w:rPr>
        <w:t xml:space="preserve">anthropogenic</w:t>
      </w:r>
      <w:r>
        <w:rPr>
          <w:color w:val="000000"/>
          <w:sz w:val="24"/>
          <w:szCs w:val="24"/>
        </w:rPr>
        <w:t xml:space="preserve"> volatile organic compounds (VOCs). It has a strong smell and taste, and is soluble in water. The evaporation point of acetone is quite low compared to water, and the chemical is highly flammable. Because it is so volatile, the acetone manufacturing process results in a large percentage of the compound entering the atmosphere. Ingesting acetone can cause damage to the tissues in the mouth and can lead to unconsciousness. Breathing acetone can cause irritation of the eyes, nose, and throat; headaches; dizziness; nausea; unconsciousness; and possible coma and death. Women may experience menstrual irregularity. There has been concern about the carcinogenic nature of acetone, but laboratory studies, and studies of humans who have been exposed to acetone in the course of their occupational activities show no evidence that acetone causes </w:t>
      </w:r>
      <w:r>
        <w:rPr>
          <w:b/>
          <w:color w:val="000000"/>
          <w:sz w:val="24"/>
          <w:szCs w:val="24"/>
        </w:rPr>
        <w:t xml:space="preserve">cancer</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75707">
    <w:multiLevelType w:val="hybridMultilevel"/>
    <w:lvl w:ilvl="0" w:tplc="19429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75707">
    <w:abstractNumId w:val="340757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29089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