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Ethyne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Ethyne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5991160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Ethyne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Ethyne, or acetylene, has the chemical formula 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with a triple bond between the two carbons. It is the simplest member of the alkynes. At standard </w:t>
      </w:r>
      <w:r>
        <w:rPr>
          <w:b/>
          <w:color w:val="000000"/>
          <w:sz w:val="24"/>
          <w:szCs w:val="24"/>
        </w:rPr>
        <w:t xml:space="preserve">temperature</w:t>
      </w:r>
      <w:r>
        <w:rPr>
          <w:color w:val="000000"/>
          <w:sz w:val="24"/>
          <w:szCs w:val="24"/>
        </w:rPr>
        <w:t xml:space="preserve"> and pressure, ethyne is a colorless gas with a pleasant smell. It is virtually insoluble in </w:t>
      </w:r>
      <w:r>
        <w:rPr>
          <w:b/>
          <w:color w:val="000000"/>
          <w:sz w:val="24"/>
          <w:szCs w:val="24"/>
        </w:rPr>
        <w:t xml:space="preserve">water</w:t>
      </w:r>
      <w:r>
        <w:rPr>
          <w:color w:val="000000"/>
          <w:sz w:val="24"/>
          <w:szCs w:val="24"/>
        </w:rPr>
        <w:t xml:space="preserve">. Both the gas and liquid forms of ethyne are very explosive. Ethyne burns with a very sooty flame, showing its high percentage of </w:t>
      </w:r>
      <w:r>
        <w:rPr>
          <w:b/>
          <w:color w:val="000000"/>
          <w:sz w:val="24"/>
          <w:szCs w:val="24"/>
        </w:rPr>
        <w:t xml:space="preserve">carbon</w:t>
      </w:r>
      <w:r>
        <w:rPr>
          <w:color w:val="000000"/>
          <w:sz w:val="24"/>
          <w:szCs w:val="24"/>
        </w:rPr>
        <w:t xml:space="preserve"> content.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Traditionally, the manufacture of ethyne has been by the controlled action of water on </w:t>
      </w:r>
      <w:r>
        <w:rPr>
          <w:b/>
          <w:color w:val="000000"/>
          <w:sz w:val="24"/>
          <w:szCs w:val="24"/>
        </w:rPr>
        <w:t xml:space="preserve">calcium</w:t>
      </w:r>
      <w:r>
        <w:rPr>
          <w:color w:val="000000"/>
          <w:sz w:val="24"/>
          <w:szCs w:val="24"/>
        </w:rPr>
        <w:t xml:space="preserve"> carbide, and this reaction has been used to provide the acetylene that is burned by gas miners' and cavers' lamps. This method of production is still used although </w:t>
      </w:r>
      <w:r>
        <w:rPr>
          <w:b/>
          <w:color w:val="000000"/>
          <w:sz w:val="24"/>
          <w:szCs w:val="24"/>
        </w:rPr>
        <w:t xml:space="preserve">oxidation</w:t>
      </w:r>
      <w:r>
        <w:rPr>
          <w:color w:val="000000"/>
          <w:sz w:val="24"/>
          <w:szCs w:val="24"/>
        </w:rPr>
        <w:t xml:space="preserve"> of </w:t>
      </w:r>
      <w:r>
        <w:rPr>
          <w:b/>
          <w:color w:val="000000"/>
          <w:sz w:val="24"/>
          <w:szCs w:val="24"/>
        </w:rPr>
        <w:t xml:space="preserve">methane</w:t>
      </w:r>
      <w:r>
        <w:rPr>
          <w:color w:val="000000"/>
          <w:sz w:val="24"/>
          <w:szCs w:val="24"/>
        </w:rPr>
        <w:t xml:space="preserve">, pyrolysis of alkanes, and cracking of hydrocarbons are more commonly encountered. Ethyne essentially does not naturally occur.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Ethyne is mixed with </w:t>
      </w:r>
      <w:r>
        <w:rPr>
          <w:b/>
          <w:color w:val="000000"/>
          <w:sz w:val="24"/>
          <w:szCs w:val="24"/>
        </w:rPr>
        <w:t xml:space="preserve">oxygen</w:t>
      </w:r>
      <w:r>
        <w:rPr>
          <w:color w:val="000000"/>
          <w:sz w:val="24"/>
          <w:szCs w:val="24"/>
        </w:rPr>
        <w:t xml:space="preserve"> to produce a hot flame in oxy acetylene welding. It is also used as a starting point in the manufacture of many organic compounds. Poly </w:t>
      </w:r>
      <w:r>
        <w:rPr>
          <w:b/>
          <w:color w:val="000000"/>
          <w:sz w:val="24"/>
          <w:szCs w:val="24"/>
        </w:rPr>
        <w:t xml:space="preserve">vinyl</w:t>
      </w:r>
      <w:r>
        <w:rPr>
          <w:color w:val="000000"/>
          <w:sz w:val="24"/>
          <w:szCs w:val="24"/>
        </w:rPr>
        <w:t xml:space="preserve"> chloride (PVC), various other </w:t>
      </w:r>
      <w:r>
        <w:rPr>
          <w:b/>
          <w:color w:val="000000"/>
          <w:sz w:val="24"/>
          <w:szCs w:val="24"/>
        </w:rPr>
        <w:t xml:space="preserve">plastics</w:t>
      </w:r>
      <w:r>
        <w:rPr>
          <w:color w:val="000000"/>
          <w:sz w:val="24"/>
          <w:szCs w:val="24"/>
        </w:rPr>
        <w:t xml:space="preserve">, and ethanal (acetaldehyde) are the most important.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common with other unsaturated hydrocarbons, the triple bond can be broken down with the addition of </w:t>
      </w:r>
      <w:r>
        <w:rPr>
          <w:b/>
          <w:color w:val="000000"/>
          <w:sz w:val="24"/>
          <w:szCs w:val="24"/>
        </w:rPr>
        <w:t xml:space="preserve">hydrogen</w:t>
      </w:r>
      <w:r>
        <w:rPr>
          <w:color w:val="000000"/>
          <w:sz w:val="24"/>
          <w:szCs w:val="24"/>
        </w:rPr>
        <w:t xml:space="preserve">, or a number of </w:t>
      </w:r>
      <w:r>
        <w:rPr>
          <w:b/>
          <w:color w:val="000000"/>
          <w:sz w:val="24"/>
          <w:szCs w:val="24"/>
        </w:rPr>
        <w:t xml:space="preserve">metals</w:t>
      </w:r>
      <w:r>
        <w:rPr>
          <w:color w:val="000000"/>
          <w:sz w:val="24"/>
          <w:szCs w:val="24"/>
        </w:rPr>
        <w:t xml:space="preserve">, to produce the appropriate metal </w:t>
      </w:r>
      <w:r>
        <w:rPr>
          <w:b/>
          <w:color w:val="000000"/>
          <w:sz w:val="24"/>
          <w:szCs w:val="24"/>
        </w:rPr>
        <w:t xml:space="preserve">salt</w:t>
      </w:r>
      <w:r>
        <w:rPr>
          <w:color w:val="000000"/>
          <w:sz w:val="24"/>
          <w:szCs w:val="24"/>
        </w:rPr>
        <w:t xml:space="preserve">. The properties of ethyne are typical of the alkynes, and very similar to those of the alkenes due to the unsaturated nature of the bond between the carbons.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14231">
    <w:multiLevelType w:val="hybridMultilevel"/>
    <w:lvl w:ilvl="0" w:tplc="16150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14231">
    <w:abstractNumId w:val="46114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1463901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