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Form and Value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Form and Value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4764630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Form and Value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mathematical expressions may take different form and yet have the same value. For example, </w:t>
      </w:r>
      <w:r>
        <w:rPr>
          <w:color w:val="000000"/>
          <w:sz w:val="24"/>
          <w:szCs w:val="24"/>
        </w:rPr>
        <w:t xml:space="preserve"> and 2 look different but are the same number. Likewise, the number 1 can be expressed as 3</w:t>
      </w:r>
      <w:r>
        <w:rPr>
          <w:color w:val="000000"/>
          <w:position w:val="4"/>
          <w:sz w:val="21"/>
          <w:szCs w:val="21"/>
          <w:vertAlign w:val="superscript"/>
        </w:rPr>
        <w:t xml:space="preserve">0</w:t>
      </w:r>
      <w:r>
        <w:rPr>
          <w:color w:val="000000"/>
          <w:sz w:val="24"/>
          <w:szCs w:val="24"/>
        </w:rPr>
        <w:t xml:space="preserve"> or 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decimal system, for example, the fraction ½ is also express as 0.5. The word "fraction" refers to the form of a number. The form of </w:t>
      </w:r>
      <w:r>
        <w:rPr>
          <w:color w:val="000000"/>
          <w:sz w:val="24"/>
          <w:szCs w:val="24"/>
        </w:rPr>
        <w:t xml:space="preserve"> is a fraction, but its value is 4, which is an integer. Similarly, 2 ½ has the form of a mixed fraction, but it can be expressed as the fraction </w:t>
      </w:r>
      <w:r>
        <w:rPr>
          <w:color w:val="000000"/>
          <w:sz w:val="24"/>
          <w:szCs w:val="24"/>
        </w:rPr>
        <w:t xml:space="preserve">, or the decimal number 2.5.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Algebraic expressions also have form and value. The value of 3(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+ 2) and 3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+ 6 is the same, but 3(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+ 2) is in the </w:t>
      </w:r>
      <w:r>
        <w:rPr>
          <w:b/>
          <w:color w:val="000000"/>
          <w:sz w:val="24"/>
          <w:szCs w:val="24"/>
        </w:rPr>
        <w:t xml:space="preserve">monomial</w:t>
      </w:r>
      <w:r>
        <w:rPr>
          <w:color w:val="000000"/>
          <w:sz w:val="24"/>
          <w:szCs w:val="24"/>
        </w:rPr>
        <w:t xml:space="preserve"> form, and 3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+ 6 is in the </w:t>
      </w:r>
      <w:r>
        <w:rPr>
          <w:b/>
          <w:color w:val="000000"/>
          <w:sz w:val="24"/>
          <w:szCs w:val="24"/>
        </w:rPr>
        <w:t xml:space="preserve">binomial</w:t>
      </w:r>
      <w:r>
        <w:rPr>
          <w:color w:val="000000"/>
          <w:sz w:val="24"/>
          <w:szCs w:val="24"/>
        </w:rPr>
        <w:t xml:space="preserve"> form. Numbers can be also written using both monomial and binomial form.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monomial form, even numbers are expressed as 2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for 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= 1, 2, 3,… generating all even numbers 2, 4, 6,…. In binomial form, even numbersare expressed as 2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+ 2 for 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= 0, 1, 2,…, which again generates all the even numbers 2, 4, 6,….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Bibliography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Amdahl, Kenn, and Jim Loats. </w:t>
      </w:r>
      <w:r>
        <w:rPr>
          <w:i/>
          <w:color w:val="000000"/>
          <w:sz w:val="24"/>
          <w:szCs w:val="24"/>
        </w:rPr>
        <w:t xml:space="preserve">Algebra Unplugged.</w:t>
      </w:r>
      <w:r>
        <w:rPr>
          <w:color w:val="000000"/>
          <w:sz w:val="24"/>
          <w:szCs w:val="24"/>
        </w:rPr>
        <w:t xml:space="preserve"> Broomfield, CO: Clearwater Publishing Co., 1995.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Miller, Charles D., Vern E. Heeren, and E. John Hornsby, Jr. </w:t>
      </w:r>
      <w:r>
        <w:rPr>
          <w:i/>
          <w:color w:val="000000"/>
          <w:sz w:val="24"/>
          <w:szCs w:val="24"/>
        </w:rPr>
        <w:t xml:space="preserve">Mathematical Ideas,</w:t>
      </w:r>
      <w:r>
        <w:rPr>
          <w:color w:val="000000"/>
          <w:sz w:val="24"/>
          <w:szCs w:val="24"/>
        </w:rPr>
        <w:t xml:space="preserve"> 9th ed. Boston: Addison-Wesley, 2001.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93923">
    <w:multiLevelType w:val="hybridMultilevel"/>
    <w:lvl w:ilvl="0" w:tplc="27602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93923">
    <w:abstractNumId w:val="66393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2191819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