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Max Born Encyclopedia Article</w:t>
      </w:r>
    </w:p>
    <w:p>
      <w:pPr>
        <w:keepNext w:val="on"/>
        <w:widowControl w:val="on"/>
        <w:pBdr/>
        <w:spacing w:before="299" w:after="299" w:line="240" w:lineRule="auto"/>
        <w:ind w:left="0" w:right="0"/>
        <w:jc w:val="left"/>
        <w:outlineLvl w:val="1"/>
      </w:pPr>
      <w:r>
        <w:rPr>
          <w:b/>
          <w:color w:val="000000"/>
          <w:sz w:val="36"/>
          <w:szCs w:val="36"/>
        </w:rPr>
        <w:t xml:space="preserve">Max Born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34121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Max Born</w:t>
      </w:r>
    </w:p>
    <w:p>
      <w:pPr>
        <w:widowControl w:val="on"/>
        <w:pBdr/>
        <w:spacing w:before="240" w:after="240" w:line="240" w:lineRule="auto"/>
        <w:ind w:left="0" w:right="0"/>
        <w:jc w:val="left"/>
      </w:pPr>
      <w:r>
        <w:rPr>
          <w:b/>
          <w:color w:val="000000"/>
          <w:sz w:val="24"/>
          <w:szCs w:val="24"/>
        </w:rPr>
        <w:t xml:space="preserve">1882-1970</w:t>
      </w:r>
    </w:p>
    <w:p>
      <w:pPr>
        <w:widowControl w:val="on"/>
        <w:pBdr/>
        <w:spacing w:before="240" w:after="240" w:line="240" w:lineRule="auto"/>
        <w:ind w:left="0" w:right="0"/>
        <w:jc w:val="left"/>
      </w:pPr>
      <w:r>
        <w:rPr>
          <w:color w:val="000000"/>
          <w:sz w:val="24"/>
          <w:szCs w:val="24"/>
        </w:rPr>
        <w:t xml:space="preserve">German-born English physicist who was awarded the 1954 Nobel Prize for Physics for contributions to quantum mechanics, especially his statistical interpretation of the wave function (1926). Born collaborated with Werner Heisenberg and Pascual Jordan in developing matrix mechanics (1925). His collaboration with Theodore Kármán on the heat capacity of solids resulted in the Born-Kármán theory of specific heats (1913). Born also contributed to the theory of crystal lattice vibrations and the statistical theory of fluids or BBGKY-equations.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25228">
    <w:multiLevelType w:val="hybridMultilevel"/>
    <w:lvl w:ilvl="0" w:tplc="20879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25228">
    <w:abstractNumId w:val="576252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0492477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