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Ptolemy (Claudius Ptolemaeus)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Ptolemy (Claudius Ptolemaeus)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5813653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Ptolemy (Claudius Ptolemaeus)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100?-170?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Greek mathematician, astronomer, and geographer whose major work, the </w:t>
      </w:r>
      <w:r>
        <w:rPr>
          <w:i/>
          <w:color w:val="000000"/>
          <w:sz w:val="24"/>
          <w:szCs w:val="24"/>
        </w:rPr>
        <w:t xml:space="preserve">Almagest,</w:t>
      </w:r>
      <w:r>
        <w:rPr>
          <w:color w:val="000000"/>
          <w:sz w:val="24"/>
          <w:szCs w:val="24"/>
        </w:rPr>
        <w:t xml:space="preserve"> is a large mathematical text that describes the movement of the heavens. A Roman citizen of Greek descent living in Alexandria, Egypt, he was the most influential ancient astronomer. The mathematics used in the </w:t>
      </w:r>
      <w:r>
        <w:rPr>
          <w:i/>
          <w:color w:val="000000"/>
          <w:sz w:val="24"/>
          <w:szCs w:val="24"/>
        </w:rPr>
        <w:t xml:space="preserve">Algamest</w:t>
      </w:r>
      <w:r>
        <w:rPr>
          <w:color w:val="000000"/>
          <w:sz w:val="24"/>
          <w:szCs w:val="24"/>
        </w:rPr>
        <w:t xml:space="preserve"> is the geometry of Euclid, applied to explain astronomical observations. Ptolemy's ideas dominated astronomy for 14 centuries. He also wrote on other mathematical topics, astrology, and geography.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59404">
    <w:multiLevelType w:val="hybridMultilevel"/>
    <w:lvl w:ilvl="0" w:tplc="16209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59404">
    <w:abstractNumId w:val="49059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6007129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